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3745078</wp:posOffset>
            </wp:positionH>
            <wp:positionV relativeFrom="page">
              <wp:posOffset>0</wp:posOffset>
            </wp:positionV>
            <wp:extent cx="2957395" cy="1367795"/>
            <wp:effectExtent l="0" t="0" r="0" b="0"/>
            <wp:wrapThrough wrapText="bothSides" distL="152400" distR="152400">
              <wp:wrapPolygon edited="1">
                <wp:start x="0" y="0"/>
                <wp:lineTo x="0" y="21597"/>
                <wp:lineTo x="21601" y="21597"/>
                <wp:lineTo x="21601" y="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957395" cy="1367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36"/>
          <w:szCs w:val="36"/>
        </w:rPr>
      </w:pP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 xml:space="preserve">Glasgow City Heritage Trust Student Bursary Application </w:t>
      </w:r>
    </w:p>
    <w:p>
      <w:pPr>
        <w:pStyle w:val="Body"/>
        <w:rPr>
          <w:rFonts w:ascii="Helvetica" w:cs="Helvetica" w:hAnsi="Helvetica" w:eastAsia="Helvetica"/>
          <w:b w:val="1"/>
          <w:bCs w:val="1"/>
          <w:sz w:val="34"/>
          <w:szCs w:val="34"/>
        </w:rPr>
      </w:pPr>
    </w:p>
    <w:p>
      <w:pPr>
        <w:pStyle w:val="Body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Full name</w:t>
      </w:r>
      <w:r>
        <w:rPr>
          <w:rFonts w:ascii="Helvetica" w:hAnsi="Helvetica"/>
          <w:sz w:val="24"/>
          <w:szCs w:val="24"/>
          <w:rtl w:val="0"/>
          <w:lang w:val="en-US"/>
        </w:rPr>
        <w:t>:</w:t>
      </w:r>
    </w:p>
    <w:p>
      <w:pPr>
        <w:pStyle w:val="Body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Email address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: </w:t>
      </w:r>
    </w:p>
    <w:p>
      <w:pPr>
        <w:pStyle w:val="Body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University and Masters Course: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</w:p>
    <w:p>
      <w:pPr>
        <w:pStyle w:val="Body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In 500 words or less, please explain the topic of your dissertation and how it relates to Glasgow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s historic built environment: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</w:p>
    <w:p>
      <w:pPr>
        <w:pStyle w:val="Body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In 500 words or less, please explain how being awarded the bursary will assist with your research: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</w:p>
    <w:p>
      <w:pPr>
        <w:pStyle w:val="Body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Please send your completed application to </w:t>
      </w:r>
      <w:r>
        <w:rPr>
          <w:rStyle w:val="Hyperlink.0"/>
          <w:rFonts w:ascii="Helvetica" w:cs="Helvetica" w:hAnsi="Helvetica" w:eastAsia="Helvetica"/>
          <w:sz w:val="24"/>
          <w:szCs w:val="24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</w:rPr>
        <w:instrText xml:space="preserve"> HYPERLINK "mailto:taylor@glasgowheritage.org.uk"</w:instrText>
      </w:r>
      <w:r>
        <w:rPr>
          <w:rStyle w:val="Hyperlink.0"/>
          <w:rFonts w:ascii="Helvetica" w:cs="Helvetica" w:hAnsi="Helvetica" w:eastAsia="Helvetica"/>
          <w:sz w:val="24"/>
          <w:szCs w:val="24"/>
        </w:rPr>
        <w:fldChar w:fldCharType="separate" w:fldLock="0"/>
      </w:r>
      <w:r>
        <w:rPr>
          <w:rStyle w:val="Hyperlink.0"/>
          <w:rFonts w:ascii="Helvetica" w:hAnsi="Helvetica"/>
          <w:sz w:val="24"/>
          <w:szCs w:val="24"/>
          <w:rtl w:val="0"/>
          <w:lang w:val="en-US"/>
        </w:rPr>
        <w:t>taylor@glasgowheritage.org.uk</w:t>
      </w:r>
      <w:r>
        <w:rPr>
          <w:rFonts w:ascii="Helvetica" w:cs="Helvetica" w:hAnsi="Helvetica" w:eastAsia="Helvetica"/>
          <w:sz w:val="24"/>
          <w:szCs w:val="24"/>
        </w:rPr>
        <w:fldChar w:fldCharType="end" w:fldLock="0"/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by 17th April, 2023. 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